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ED175" w14:textId="0D33F46C" w:rsidR="000D75D9" w:rsidRPr="008C7DE2" w:rsidRDefault="008C7DE2" w:rsidP="00855134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IN"/>
        </w:rPr>
      </w:pPr>
      <w:r w:rsidRPr="008C7DE2">
        <w:rPr>
          <w:rFonts w:ascii="Times New Roman" w:hAnsi="Times New Roman" w:cs="Times New Roman"/>
          <w:b/>
          <w:bCs/>
          <w:sz w:val="22"/>
          <w:szCs w:val="22"/>
        </w:rPr>
        <w:t>Pile foundation Package PL-01 for 765KVAngul-Srikakulam 2</w:t>
      </w:r>
      <w:r w:rsidRPr="008C7DE2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nd</w:t>
      </w:r>
      <w:r w:rsidRPr="008C7DE2">
        <w:rPr>
          <w:rFonts w:ascii="Times New Roman" w:hAnsi="Times New Roman" w:cs="Times New Roman"/>
          <w:b/>
          <w:bCs/>
          <w:sz w:val="22"/>
          <w:szCs w:val="22"/>
        </w:rPr>
        <w:t xml:space="preserve"> D/c Transmission line part-I associated with “Inter-regional strengthening between SR grid and ER grid” through TBCB Route. Specification No.: CC/T/W-PILE/DOM/A10/26/08899</w:t>
      </w:r>
    </w:p>
    <w:p w14:paraId="093EAA4E" w14:textId="77777777" w:rsidR="005F2197" w:rsidRPr="008C7DE2" w:rsidRDefault="005F2197" w:rsidP="00855134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IN"/>
        </w:rPr>
      </w:pPr>
    </w:p>
    <w:p w14:paraId="659A7096" w14:textId="77777777" w:rsidR="005F2197" w:rsidRPr="008C7DE2" w:rsidRDefault="005F2197" w:rsidP="0085513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0DB8F70" w14:textId="77777777" w:rsidR="005A4A3E" w:rsidRPr="008C7DE2" w:rsidRDefault="00D20C47" w:rsidP="00787F1B">
      <w:pPr>
        <w:ind w:hanging="540"/>
        <w:jc w:val="both"/>
        <w:rPr>
          <w:rFonts w:ascii="Times New Roman" w:hAnsi="Times New Roman" w:cs="Times New Roman"/>
          <w:b/>
          <w:bCs/>
          <w:szCs w:val="22"/>
        </w:rPr>
      </w:pPr>
      <w:r w:rsidRPr="008C7DE2">
        <w:rPr>
          <w:rFonts w:ascii="Times New Roman" w:hAnsi="Times New Roman" w:cs="Times New Roman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8C7DE2" w:rsidRDefault="00D20C47" w:rsidP="00235AD7">
      <w:pPr>
        <w:spacing w:after="0"/>
        <w:ind w:hanging="90"/>
        <w:jc w:val="center"/>
        <w:rPr>
          <w:rFonts w:ascii="Times New Roman" w:eastAsia="Calibri" w:hAnsi="Times New Roman" w:cs="Times New Roman"/>
          <w:i/>
          <w:iCs/>
          <w:szCs w:val="22"/>
        </w:rPr>
      </w:pPr>
      <w:r w:rsidRPr="008C7DE2">
        <w:rPr>
          <w:rFonts w:ascii="Times New Roman" w:eastAsia="Calibri" w:hAnsi="Times New Roman" w:cs="Times New Roman"/>
          <w:i/>
          <w:iCs/>
          <w:szCs w:val="22"/>
        </w:rPr>
        <w:t>(In case of a Joint Venture bid, the declaration shall be given by all partners of the Joint Venture</w:t>
      </w:r>
      <w:r w:rsidR="00787F1B" w:rsidRPr="008C7DE2">
        <w:rPr>
          <w:rFonts w:ascii="Times New Roman" w:eastAsia="Calibri" w:hAnsi="Times New Roman" w:cs="Times New Roman"/>
          <w:i/>
          <w:iCs/>
          <w:szCs w:val="22"/>
        </w:rPr>
        <w:t>)</w:t>
      </w:r>
    </w:p>
    <w:p w14:paraId="7CE21C03" w14:textId="77777777" w:rsidR="00B64E06" w:rsidRPr="008C7DE2" w:rsidRDefault="00B64E06" w:rsidP="00235AD7">
      <w:pPr>
        <w:tabs>
          <w:tab w:val="left" w:pos="3469"/>
        </w:tabs>
        <w:spacing w:after="0"/>
        <w:rPr>
          <w:rFonts w:ascii="Times New Roman" w:hAnsi="Times New Roman" w:cs="Times New Roman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8C7DE2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8C7DE2" w:rsidRDefault="00EF1C13" w:rsidP="00235A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8C7DE2" w:rsidRDefault="00EF1C13" w:rsidP="00235AD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8C7DE2" w:rsidRDefault="00EF1C13" w:rsidP="00235AD7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8C7DE2" w:rsidRDefault="00EF1C13" w:rsidP="00235AD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8C7DE2" w:rsidRDefault="00EF1C13" w:rsidP="00235AD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8C7DE2" w:rsidRDefault="00EF1C13" w:rsidP="00235AD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9F338A" w:rsidRPr="008C7DE2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8C7DE2" w:rsidRDefault="009F338A" w:rsidP="00B64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9F338A" w:rsidRPr="008C7DE2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8C7DE2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</w:tc>
      </w:tr>
      <w:tr w:rsidR="009F338A" w:rsidRPr="008C7DE2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8C7DE2" w:rsidRDefault="009F338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</w:tbl>
    <w:p w14:paraId="35510119" w14:textId="77777777" w:rsidR="006C0C9A" w:rsidRPr="008C7DE2" w:rsidRDefault="006C0C9A" w:rsidP="006C0C9A">
      <w:pPr>
        <w:rPr>
          <w:rFonts w:ascii="Times New Roman" w:hAnsi="Times New Roman" w:cs="Times New Roman"/>
          <w:szCs w:val="22"/>
        </w:rPr>
      </w:pPr>
      <w:r w:rsidRPr="008C7DE2">
        <w:rPr>
          <w:rFonts w:ascii="Times New Roman" w:hAnsi="Times New Roman" w:cs="Times New Roman"/>
          <w:szCs w:val="22"/>
        </w:rPr>
        <w:t>Dear Sir,</w:t>
      </w:r>
    </w:p>
    <w:p w14:paraId="7FA3E5F5" w14:textId="77777777" w:rsidR="006C0C9A" w:rsidRPr="008C7DE2" w:rsidRDefault="006C0C9A" w:rsidP="006C0C9A">
      <w:pPr>
        <w:ind w:left="720" w:hanging="720"/>
        <w:jc w:val="both"/>
        <w:rPr>
          <w:rFonts w:ascii="Times New Roman" w:hAnsi="Times New Roman" w:cs="Times New Roman"/>
          <w:szCs w:val="22"/>
        </w:rPr>
      </w:pPr>
      <w:r w:rsidRPr="008C7DE2">
        <w:rPr>
          <w:rFonts w:ascii="Times New Roman" w:hAnsi="Times New Roman" w:cs="Times New Roman"/>
          <w:szCs w:val="22"/>
        </w:rPr>
        <w:t>1.0</w:t>
      </w:r>
      <w:r w:rsidRPr="008C7DE2">
        <w:rPr>
          <w:rFonts w:ascii="Times New Roman" w:hAnsi="Times New Roman" w:cs="Times New Roman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8C7DE2">
        <w:rPr>
          <w:rFonts w:ascii="Times New Roman" w:hAnsi="Times New Roman" w:cs="Times New Roman"/>
          <w:szCs w:val="22"/>
        </w:rPr>
        <w:t xml:space="preserve"> </w:t>
      </w:r>
      <w:r w:rsidRPr="008C7DE2">
        <w:rPr>
          <w:rFonts w:ascii="Times New Roman" w:hAnsi="Times New Roman" w:cs="Times New Roman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8C7DE2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C0C9A" w:rsidRPr="008C7DE2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="00C15DF7" w:rsidRPr="008C7DE2">
              <w:rPr>
                <w:rFonts w:ascii="Times New Roman" w:hAnsi="Times New Roman" w:cs="Times New Roman"/>
                <w:szCs w:val="22"/>
              </w:rPr>
              <w:t>#</w:t>
            </w:r>
            <w:r w:rsidRPr="008C7DE2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57C96B44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6C0C9A" w:rsidRPr="008C7DE2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621BEA3A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Whether there was Encashment of CPG(s) due to non-performance</w:t>
            </w:r>
            <w:r w:rsidR="008C7DE2">
              <w:rPr>
                <w:rFonts w:ascii="Times New Roman" w:hAnsi="Times New Roman" w:cs="Times New Roman"/>
                <w:szCs w:val="22"/>
              </w:rPr>
              <w:t>$</w:t>
            </w:r>
            <w:r w:rsidRPr="008C7DE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117569CF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6068D1FC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6C0C9A" w:rsidRPr="008C7DE2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B8174D6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6C0C9A" w:rsidRPr="008C7DE2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8C7DE2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8C7DE2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20E573BF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6C0C9A" w:rsidRPr="008C7DE2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8C7DE2" w:rsidRDefault="006C0C9A" w:rsidP="00787F1B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8C7DE2">
              <w:rPr>
                <w:rFonts w:ascii="Times New Roman" w:hAnsi="Times New Roman" w:cs="Times New Roman"/>
                <w:szCs w:val="22"/>
              </w:rPr>
              <w:t>is  paid</w:t>
            </w:r>
            <w:proofErr w:type="gramEnd"/>
            <w:r w:rsidRPr="008C7DE2">
              <w:rPr>
                <w:rFonts w:ascii="Times New Roman" w:hAnsi="Times New Roman" w:cs="Times New Roman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FC90DD8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6C0C9A" w:rsidRPr="008C7DE2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8C7DE2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8C7DE2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Yes</w:t>
            </w:r>
            <w:r w:rsidRPr="008C7DE2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5A60D65C" w14:textId="77777777" w:rsidR="006C0C9A" w:rsidRPr="008C7DE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8C7DE2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</w:tbl>
    <w:p w14:paraId="099CA63F" w14:textId="77777777" w:rsidR="00F10C4E" w:rsidRPr="008C7DE2" w:rsidRDefault="00F10C4E" w:rsidP="00F10C4E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59A27476" w14:textId="77777777" w:rsidR="006C0C9A" w:rsidRPr="008C7DE2" w:rsidRDefault="006C0C9A" w:rsidP="006C0C9A">
      <w:pPr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485AA7D6" w14:textId="77777777" w:rsidR="006C0C9A" w:rsidRPr="008C7DE2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lastRenderedPageBreak/>
        <w:t>1.</w:t>
      </w:r>
      <w:r w:rsidRPr="008C7DE2">
        <w:rPr>
          <w:rFonts w:ascii="Times New Roman" w:hAnsi="Times New Roman" w:cs="Times New Roman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63F59AB2" w:rsidR="000B7AEA" w:rsidRDefault="000B7AEA" w:rsidP="000B7AE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  <w:lang w:val="en-US"/>
        </w:rPr>
      </w:pPr>
      <w:r w:rsidRPr="008C7DE2">
        <w:rPr>
          <w:rFonts w:ascii="Times New Roman" w:hAnsi="Times New Roman" w:cs="Times New Roman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7BF6F4E" w14:textId="38E1A6C5" w:rsidR="008C7DE2" w:rsidRDefault="000B7AEA" w:rsidP="008C7DE2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  <w:lang w:val="en-US"/>
        </w:rPr>
      </w:pPr>
      <w:r w:rsidRPr="008C7DE2">
        <w:rPr>
          <w:rFonts w:ascii="Times New Roman" w:hAnsi="Times New Roman" w:cs="Times New Roman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3C7A3F7" w14:textId="606D503F" w:rsidR="008C7DE2" w:rsidRPr="008C7DE2" w:rsidRDefault="008C7DE2" w:rsidP="008C7DE2">
      <w:pPr>
        <w:pStyle w:val="paragraph"/>
        <w:ind w:left="1134" w:right="30"/>
        <w:jc w:val="both"/>
        <w:textAlignment w:val="baseline"/>
        <w:rPr>
          <w:b/>
          <w:bCs/>
          <w:i/>
          <w:iCs/>
          <w:sz w:val="22"/>
          <w:szCs w:val="22"/>
          <w:lang w:val="en-US"/>
        </w:rPr>
      </w:pPr>
      <w:r w:rsidRPr="00090B30">
        <w:rPr>
          <w:rStyle w:val="normaltextrun"/>
          <w:b/>
          <w:bCs/>
          <w:i/>
          <w:iCs/>
          <w:sz w:val="22"/>
          <w:szCs w:val="22"/>
          <w:lang w:val="en-US"/>
        </w:rPr>
        <w:t xml:space="preserve">$ The same shall exclude cases of CPG encashment due to non-performance of the Contractor for Balance Works under Supply-cum-Installation Contracts involving Commissioning. </w:t>
      </w:r>
      <w:r>
        <w:rPr>
          <w:rStyle w:val="normaltextrun"/>
          <w:b/>
          <w:bCs/>
          <w:i/>
          <w:iCs/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58E595D5" w14:textId="77777777" w:rsidR="006C0C9A" w:rsidRPr="008C7DE2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8C7DE2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8C7DE2">
        <w:rPr>
          <w:rFonts w:ascii="Times New Roman" w:hAnsi="Times New Roman" w:cs="Times New Roman"/>
          <w:i/>
          <w:iCs/>
          <w:szCs w:val="22"/>
        </w:rPr>
        <w:t>taken into account</w:t>
      </w:r>
      <w:proofErr w:type="gramEnd"/>
      <w:r w:rsidRPr="008C7DE2">
        <w:rPr>
          <w:rFonts w:ascii="Times New Roman" w:hAnsi="Times New Roman" w:cs="Times New Roman"/>
          <w:i/>
          <w:iCs/>
          <w:szCs w:val="22"/>
        </w:rPr>
        <w:t xml:space="preserve"> suitably:</w:t>
      </w:r>
    </w:p>
    <w:p w14:paraId="15AEA5F5" w14:textId="77777777" w:rsidR="006C0C9A" w:rsidRPr="008C7DE2" w:rsidRDefault="006C0C9A" w:rsidP="006C0C9A">
      <w:pPr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t>(a)</w:t>
      </w:r>
      <w:r w:rsidRPr="008C7DE2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8C7DE2" w:rsidRDefault="006C0C9A" w:rsidP="006C0C9A">
      <w:pPr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t>(b)</w:t>
      </w:r>
      <w:r w:rsidRPr="008C7DE2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8C7DE2" w14:paraId="470E790F" w14:textId="77777777" w:rsidTr="005414E7">
        <w:tc>
          <w:tcPr>
            <w:tcW w:w="738" w:type="dxa"/>
          </w:tcPr>
          <w:p w14:paraId="6634A785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8C7DE2" w14:paraId="23F9870D" w14:textId="77777777" w:rsidTr="005414E7">
        <w:tc>
          <w:tcPr>
            <w:tcW w:w="738" w:type="dxa"/>
          </w:tcPr>
          <w:p w14:paraId="114716D5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8C7DE2" w14:paraId="0FF00D2A" w14:textId="77777777" w:rsidTr="005414E7">
        <w:tc>
          <w:tcPr>
            <w:tcW w:w="738" w:type="dxa"/>
          </w:tcPr>
          <w:p w14:paraId="36BEBCBD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8C7DE2" w14:paraId="131B23CB" w14:textId="77777777" w:rsidTr="005414E7">
        <w:tc>
          <w:tcPr>
            <w:tcW w:w="738" w:type="dxa"/>
          </w:tcPr>
          <w:p w14:paraId="0735B4D1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bays</w:t>
            </w:r>
            <w:proofErr w:type="gramEnd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8C7DE2" w14:paraId="300884EF" w14:textId="77777777" w:rsidTr="005414E7">
        <w:tc>
          <w:tcPr>
            <w:tcW w:w="738" w:type="dxa"/>
          </w:tcPr>
          <w:p w14:paraId="1338ECB4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8C7DE2" w14:paraId="65D76521" w14:textId="77777777" w:rsidTr="005414E7">
        <w:tc>
          <w:tcPr>
            <w:tcW w:w="738" w:type="dxa"/>
          </w:tcPr>
          <w:p w14:paraId="51E08BB5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8C7DE2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8C7DE2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6E7CBFC4" w14:textId="77777777" w:rsidR="006C0C9A" w:rsidRPr="008C7DE2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8C7DE2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8C7DE2" w:rsidRDefault="006C0C9A" w:rsidP="006C0C9A">
      <w:pPr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</w:rPr>
        <w:t xml:space="preserve"> </w:t>
      </w:r>
    </w:p>
    <w:p w14:paraId="1D78E291" w14:textId="77777777" w:rsidR="006C0C9A" w:rsidRPr="008C7DE2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8C7DE2">
        <w:rPr>
          <w:rFonts w:ascii="Times New Roman" w:hAnsi="Times New Roman" w:cs="Times New Roman"/>
          <w:i/>
          <w:iCs/>
          <w:szCs w:val="22"/>
          <w:vertAlign w:val="superscript"/>
        </w:rPr>
        <w:t>@</w:t>
      </w:r>
      <w:r w:rsidRPr="008C7DE2">
        <w:rPr>
          <w:rFonts w:ascii="Times New Roman" w:hAnsi="Times New Roman" w:cs="Times New Roman"/>
          <w:i/>
          <w:iCs/>
          <w:szCs w:val="22"/>
        </w:rPr>
        <w:t>4.</w:t>
      </w:r>
      <w:r w:rsidRPr="008C7DE2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8C7DE2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8C7DE2" w14:paraId="4B0E90B5" w14:textId="77777777" w:rsidTr="005414E7">
        <w:tc>
          <w:tcPr>
            <w:tcW w:w="6030" w:type="dxa"/>
          </w:tcPr>
          <w:p w14:paraId="41988947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06240F68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306FC613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8C7DE2" w14:paraId="119A5EEE" w14:textId="77777777" w:rsidTr="005414E7">
        <w:tc>
          <w:tcPr>
            <w:tcW w:w="6030" w:type="dxa"/>
          </w:tcPr>
          <w:p w14:paraId="08D24660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10966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8C7DE2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3EBF3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8C7DE2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7FEB1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8C7DE2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8C7DE2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7DE2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7D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8C7DE2" w:rsidRDefault="006C0C9A" w:rsidP="006C0C9A">
      <w:pPr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13A37173" w14:textId="77777777" w:rsidR="006C0C9A" w:rsidRPr="008C7DE2" w:rsidRDefault="006C0C9A" w:rsidP="006C0C9A">
      <w:pPr>
        <w:ind w:left="720" w:hanging="720"/>
        <w:jc w:val="both"/>
        <w:rPr>
          <w:rFonts w:ascii="Times New Roman" w:hAnsi="Times New Roman" w:cs="Times New Roman"/>
          <w:szCs w:val="22"/>
        </w:rPr>
      </w:pPr>
      <w:r w:rsidRPr="008C7DE2">
        <w:rPr>
          <w:rFonts w:ascii="Times New Roman" w:hAnsi="Times New Roman" w:cs="Times New Roman"/>
          <w:szCs w:val="22"/>
        </w:rPr>
        <w:t>2.0</w:t>
      </w:r>
      <w:r w:rsidRPr="008C7DE2">
        <w:rPr>
          <w:rFonts w:ascii="Times New Roman" w:hAnsi="Times New Roman" w:cs="Times New Roman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8C7DE2" w:rsidRDefault="00787F1B" w:rsidP="006C0C9A">
      <w:pPr>
        <w:ind w:left="720" w:hanging="720"/>
        <w:jc w:val="both"/>
        <w:rPr>
          <w:rFonts w:ascii="Times New Roman" w:hAnsi="Times New Roman" w:cs="Times New Roman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8C7DE2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8C7DE2" w:rsidRDefault="00620898" w:rsidP="00B64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620898" w:rsidRPr="008C7DE2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8C7DE2" w:rsidRDefault="00620898" w:rsidP="00B64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8C7DE2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8C7DE2" w:rsidRDefault="00620898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8C7DE2" w:rsidRDefault="00B64E06" w:rsidP="00B64E06">
      <w:pPr>
        <w:rPr>
          <w:rFonts w:ascii="Times New Roman" w:hAnsi="Times New Roman" w:cs="Times New Roman"/>
          <w:szCs w:val="22"/>
        </w:rPr>
      </w:pPr>
    </w:p>
    <w:sectPr w:rsidR="00B64E06" w:rsidRPr="008C7DE2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12AAC" w14:textId="77777777" w:rsidR="00BD4316" w:rsidRDefault="00BD4316" w:rsidP="00B64E06">
      <w:pPr>
        <w:spacing w:after="0" w:line="240" w:lineRule="auto"/>
      </w:pPr>
      <w:r>
        <w:separator/>
      </w:r>
    </w:p>
  </w:endnote>
  <w:endnote w:type="continuationSeparator" w:id="0">
    <w:p w14:paraId="294740D0" w14:textId="77777777" w:rsidR="00BD4316" w:rsidRDefault="00BD431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A3DBF" w14:textId="77777777" w:rsidR="00BD4316" w:rsidRDefault="00BD4316" w:rsidP="00B64E06">
      <w:pPr>
        <w:spacing w:after="0" w:line="240" w:lineRule="auto"/>
      </w:pPr>
      <w:r>
        <w:separator/>
      </w:r>
    </w:p>
  </w:footnote>
  <w:footnote w:type="continuationSeparator" w:id="0">
    <w:p w14:paraId="370541EB" w14:textId="77777777" w:rsidR="00BD4316" w:rsidRDefault="00BD431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6B7C0122" w:rsidR="00E91D04" w:rsidRPr="008C7DE2" w:rsidRDefault="00503BA4" w:rsidP="008C7DE2">
    <w:pPr>
      <w:jc w:val="right"/>
      <w:rPr>
        <w:rFonts w:ascii="Times New Roman" w:eastAsia="Times New Roman" w:hAnsi="Times New Roman" w:cs="Times New Roman"/>
        <w:b/>
        <w:sz w:val="20"/>
        <w:lang w:bidi="ar-SA"/>
      </w:rPr>
    </w:pPr>
    <w:r w:rsidRPr="008C7DE2">
      <w:rPr>
        <w:rFonts w:ascii="Times New Roman" w:hAnsi="Times New Roman" w:cs="Times New Roman"/>
        <w:b/>
        <w:bCs/>
        <w:szCs w:val="22"/>
      </w:rPr>
      <w:tab/>
    </w:r>
    <w:r w:rsidRPr="008C7DE2">
      <w:rPr>
        <w:rFonts w:ascii="Times New Roman" w:hAnsi="Times New Roman" w:cs="Times New Roman"/>
        <w:b/>
        <w:bCs/>
        <w:szCs w:val="22"/>
      </w:rPr>
      <w:tab/>
    </w:r>
    <w:r w:rsidRPr="008C7DE2">
      <w:rPr>
        <w:rFonts w:ascii="Times New Roman" w:hAnsi="Times New Roman" w:cs="Times New Roman"/>
        <w:b/>
        <w:bCs/>
        <w:szCs w:val="22"/>
      </w:rPr>
      <w:tab/>
      <w:t xml:space="preserve">       </w:t>
    </w:r>
    <w:r w:rsidR="00E91D04" w:rsidRPr="008C7DE2">
      <w:rPr>
        <w:rFonts w:ascii="Times New Roman" w:eastAsia="Times New Roman" w:hAnsi="Times New Roman" w:cs="Times New Roman"/>
        <w:b/>
        <w:sz w:val="20"/>
        <w:lang w:bidi="ar-SA"/>
      </w:rPr>
      <w:t>Attachment-2</w:t>
    </w:r>
    <w:r w:rsidR="0025614F" w:rsidRPr="008C7DE2">
      <w:rPr>
        <w:rFonts w:ascii="Times New Roman" w:eastAsia="Times New Roman" w:hAnsi="Times New Roman" w:cs="Times New Roman"/>
        <w:b/>
        <w:sz w:val="20"/>
        <w:lang w:bidi="ar-SA"/>
      </w:rPr>
      <w:t>5</w:t>
    </w:r>
  </w:p>
  <w:p w14:paraId="7A035487" w14:textId="77777777" w:rsidR="0025614F" w:rsidRPr="008C7DE2" w:rsidRDefault="0025614F" w:rsidP="00503BA4">
    <w:pPr>
      <w:rPr>
        <w:rFonts w:ascii="Times New Roman" w:hAnsi="Times New Roman" w:cs="Times New Roman"/>
        <w:sz w:val="20"/>
      </w:rPr>
    </w:pPr>
  </w:p>
  <w:p w14:paraId="6D8FEFCF" w14:textId="77777777" w:rsidR="00B64E06" w:rsidRPr="008C7DE2" w:rsidRDefault="00B64E06" w:rsidP="00B64E06">
    <w:pPr>
      <w:pStyle w:val="Header"/>
      <w:rPr>
        <w:rFonts w:ascii="Times New Roman" w:hAnsi="Times New Roman" w:cs="Times New Roman"/>
        <w:b/>
        <w:bCs/>
        <w:szCs w:val="22"/>
      </w:rPr>
    </w:pPr>
    <w:r w:rsidRPr="008C7DE2">
      <w:rPr>
        <w:rFonts w:ascii="Times New Roman" w:hAnsi="Times New Roman" w:cs="Times New Roman"/>
        <w:b/>
        <w:bCs/>
        <w:szCs w:val="22"/>
      </w:rPr>
      <w:tab/>
    </w:r>
    <w:r w:rsidRPr="008C7DE2">
      <w:rPr>
        <w:rFonts w:ascii="Times New Roman" w:hAnsi="Times New Roman" w:cs="Times New Roman"/>
        <w:b/>
        <w:bCs/>
        <w:szCs w:val="22"/>
      </w:rPr>
      <w:tab/>
    </w:r>
    <w:r w:rsidRPr="008C7DE2">
      <w:rPr>
        <w:rFonts w:ascii="Times New Roman" w:hAnsi="Times New Roman" w:cs="Times New Roman"/>
        <w:b/>
        <w:bCs/>
        <w:szCs w:val="22"/>
      </w:rPr>
      <w:tab/>
    </w:r>
    <w:r w:rsidRPr="008C7DE2">
      <w:rPr>
        <w:rFonts w:ascii="Times New Roman" w:hAnsi="Times New Roman" w:cs="Times New Roman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55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0D75D9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5614F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F2197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4619B"/>
    <w:rsid w:val="00852F88"/>
    <w:rsid w:val="00855134"/>
    <w:rsid w:val="00855A89"/>
    <w:rsid w:val="008735E8"/>
    <w:rsid w:val="00877506"/>
    <w:rsid w:val="00885002"/>
    <w:rsid w:val="00892B9C"/>
    <w:rsid w:val="008C6058"/>
    <w:rsid w:val="008C7DE2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BD4316"/>
    <w:rsid w:val="00C01A60"/>
    <w:rsid w:val="00C15DF7"/>
    <w:rsid w:val="00C2314E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8C7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8C7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58</cp:revision>
  <cp:lastPrinted>2019-05-22T10:28:00Z</cp:lastPrinted>
  <dcterms:created xsi:type="dcterms:W3CDTF">2020-01-22T06:00:00Z</dcterms:created>
  <dcterms:modified xsi:type="dcterms:W3CDTF">2026-06-22T12:52:00Z</dcterms:modified>
  <cp:contentStatus/>
</cp:coreProperties>
</file>